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1B" w:rsidRPr="00B7431B" w:rsidRDefault="00B7431B" w:rsidP="00B7431B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B7431B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Онлайн-консультации «На все 100!»</w:t>
      </w:r>
    </w:p>
    <w:p w:rsidR="00B7431B" w:rsidRPr="00B7431B" w:rsidRDefault="00B7431B" w:rsidP="00B743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7431B">
        <w:rPr>
          <w:rFonts w:ascii="Times New Roman" w:eastAsia="Times New Roman" w:hAnsi="Times New Roman" w:cs="Times New Roman"/>
          <w:sz w:val="29"/>
          <w:szCs w:val="29"/>
          <w:lang w:eastAsia="ru-RU"/>
        </w:rPr>
        <w:t>С 14 по 25 октября текущего года в 13.00ч и 15.00ч школьники Волгодонска могут стать участниками консультаций от Рособрнадзора «На все 100!», который призван помочь выпускникам в подготовке к предстоящему единому госэкзамену.</w:t>
      </w:r>
    </w:p>
    <w:p w:rsidR="00B7431B" w:rsidRPr="00B7431B" w:rsidRDefault="00B7431B" w:rsidP="00B7431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7431B">
        <w:rPr>
          <w:rFonts w:ascii="Times New Roman" w:eastAsia="Times New Roman" w:hAnsi="Times New Roman" w:cs="Times New Roman"/>
          <w:sz w:val="29"/>
          <w:szCs w:val="29"/>
          <w:lang w:eastAsia="ru-RU"/>
        </w:rPr>
        <w:t>В ходе онлайн-консультаций можно будет получить самую актуальную информацию об экзаменационных материалах ЕГЭ 2025 года. Эксперты ФИПИ расскажут, на какие задания стоит обратить особое внимание, как правильно выстроить работу по подготовке к ЕГЭ, как избежать типичных ошибок и лучше использовать доступные ресурсы для подготовки.</w:t>
      </w:r>
    </w:p>
    <w:p w:rsidR="00B7431B" w:rsidRPr="00B7431B" w:rsidRDefault="00B7431B" w:rsidP="00B7431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7431B">
        <w:rPr>
          <w:rFonts w:ascii="Times New Roman" w:eastAsia="Times New Roman" w:hAnsi="Times New Roman" w:cs="Times New Roman"/>
          <w:sz w:val="29"/>
          <w:szCs w:val="29"/>
          <w:lang w:eastAsia="ru-RU"/>
        </w:rPr>
        <w:t>Трансляции будут проходить в официальных аккаунтах Рособрнадзора: ВКонтакте </w:t>
      </w:r>
      <w:hyperlink r:id="rId6" w:history="1">
        <w:r w:rsidRPr="00B7431B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https://vk.com/rosobrnadzor</w:t>
        </w:r>
      </w:hyperlink>
    </w:p>
    <w:p w:rsidR="00B7431B" w:rsidRDefault="00B7431B" w:rsidP="00B7431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7431B">
        <w:rPr>
          <w:rFonts w:ascii="Times New Roman" w:eastAsia="Times New Roman" w:hAnsi="Times New Roman" w:cs="Times New Roman"/>
          <w:sz w:val="29"/>
          <w:szCs w:val="29"/>
          <w:lang w:eastAsia="ru-RU"/>
        </w:rPr>
        <w:t>Rutube </w:t>
      </w:r>
      <w:hyperlink r:id="rId7" w:tooltip="https://vk.com/away.php?to=https://rutube.ru/channel/25110944/&amp;post=-36510627_83086&amp;cc_key=&amp;track_code=" w:history="1">
        <w:r w:rsidRPr="00B7431B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https://rutube.ru/channel/25110944/</w:t>
        </w:r>
      </w:hyperlink>
    </w:p>
    <w:p w:rsidR="00B7431B" w:rsidRPr="00B7431B" w:rsidRDefault="00B7431B" w:rsidP="00B7431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4872C0" w:rsidRDefault="00CD724B" w:rsidP="004872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 w:rsidR="004872C0">
        <w:rPr>
          <w:rFonts w:ascii="Times New Roman" w:hAnsi="Times New Roman" w:cs="Times New Roman"/>
          <w:b/>
          <w:bCs/>
          <w:sz w:val="28"/>
          <w:szCs w:val="28"/>
        </w:rPr>
        <w:t>онлайн-консультаций «На все 100!»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73F83" w:rsidRPr="004872C0" w:rsidRDefault="00CD724B" w:rsidP="004872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посвященных подготовке к единому государственному экзамену в 202</w:t>
      </w:r>
      <w:r w:rsidR="003712B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 году</w:t>
      </w:r>
    </w:p>
    <w:tbl>
      <w:tblPr>
        <w:tblStyle w:val="ae"/>
        <w:tblW w:w="8843" w:type="dxa"/>
        <w:jc w:val="center"/>
        <w:tblLayout w:type="fixed"/>
        <w:tblLook w:val="04A0" w:firstRow="1" w:lastRow="0" w:firstColumn="1" w:lastColumn="0" w:noHBand="0" w:noVBand="1"/>
      </w:tblPr>
      <w:tblGrid>
        <w:gridCol w:w="1974"/>
        <w:gridCol w:w="1974"/>
        <w:gridCol w:w="4895"/>
      </w:tblGrid>
      <w:tr w:rsidR="0072493C" w:rsidTr="0072493C">
        <w:trPr>
          <w:trHeight w:val="1041"/>
          <w:jc w:val="center"/>
        </w:trPr>
        <w:tc>
          <w:tcPr>
            <w:tcW w:w="1974" w:type="dxa"/>
            <w:vAlign w:val="center"/>
          </w:tcPr>
          <w:p w:rsidR="0072493C" w:rsidRDefault="0072493C" w:rsidP="00E326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74" w:type="dxa"/>
            <w:vAlign w:val="center"/>
          </w:tcPr>
          <w:p w:rsidR="0072493C" w:rsidRDefault="0072493C" w:rsidP="00E326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95" w:type="dxa"/>
            <w:vAlign w:val="center"/>
          </w:tcPr>
          <w:p w:rsidR="0072493C" w:rsidRDefault="0072493C" w:rsidP="007249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предмет, которому посвящен эфир</w:t>
            </w:r>
          </w:p>
        </w:tc>
      </w:tr>
      <w:tr w:rsidR="0072493C" w:rsidTr="0072493C">
        <w:trPr>
          <w:trHeight w:val="450"/>
          <w:jc w:val="center"/>
        </w:trPr>
        <w:tc>
          <w:tcPr>
            <w:tcW w:w="1974" w:type="dxa"/>
            <w:vMerge w:val="restart"/>
            <w:vAlign w:val="center"/>
          </w:tcPr>
          <w:p w:rsidR="0072493C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1974" w:type="dxa"/>
            <w:vAlign w:val="center"/>
          </w:tcPr>
          <w:p w:rsidR="0072493C" w:rsidRDefault="00290285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2493C" w:rsidRDefault="003712BD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2493C" w:rsidTr="0072493C">
        <w:trPr>
          <w:trHeight w:val="450"/>
          <w:jc w:val="center"/>
        </w:trPr>
        <w:tc>
          <w:tcPr>
            <w:tcW w:w="1974" w:type="dxa"/>
            <w:vMerge/>
            <w:vAlign w:val="center"/>
          </w:tcPr>
          <w:p w:rsidR="0072493C" w:rsidRDefault="0072493C" w:rsidP="00E326B7">
            <w:pPr>
              <w:jc w:val="center"/>
            </w:pPr>
          </w:p>
        </w:tc>
        <w:tc>
          <w:tcPr>
            <w:tcW w:w="1974" w:type="dxa"/>
            <w:vAlign w:val="center"/>
          </w:tcPr>
          <w:p w:rsidR="0072493C" w:rsidRDefault="00290285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2493C" w:rsidRDefault="003712BD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 w:val="restart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 w:val="restart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704D0B" w:rsidTr="0072493C">
        <w:trPr>
          <w:trHeight w:val="450"/>
          <w:jc w:val="center"/>
        </w:trPr>
        <w:tc>
          <w:tcPr>
            <w:tcW w:w="1974" w:type="dxa"/>
            <w:vMerge w:val="restart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04D0B" w:rsidTr="0072493C">
        <w:trPr>
          <w:trHeight w:val="453"/>
          <w:jc w:val="center"/>
        </w:trPr>
        <w:tc>
          <w:tcPr>
            <w:tcW w:w="1974" w:type="dxa"/>
            <w:vMerge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04D0B" w:rsidTr="0072493C">
        <w:trPr>
          <w:trHeight w:val="453"/>
          <w:jc w:val="center"/>
        </w:trPr>
        <w:tc>
          <w:tcPr>
            <w:tcW w:w="1974" w:type="dxa"/>
            <w:vMerge w:val="restart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</w:tr>
      <w:tr w:rsidR="00704D0B" w:rsidTr="0072493C">
        <w:trPr>
          <w:trHeight w:val="453"/>
          <w:jc w:val="center"/>
        </w:trPr>
        <w:tc>
          <w:tcPr>
            <w:tcW w:w="1974" w:type="dxa"/>
            <w:vMerge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704D0B" w:rsidRDefault="00704D0B" w:rsidP="0017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95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704D0B" w:rsidTr="00E56067">
        <w:trPr>
          <w:trHeight w:val="453"/>
          <w:jc w:val="center"/>
        </w:trPr>
        <w:tc>
          <w:tcPr>
            <w:tcW w:w="1974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1974" w:type="dxa"/>
          </w:tcPr>
          <w:p w:rsidR="00704D0B" w:rsidRDefault="00704D0B" w:rsidP="00704D0B">
            <w:pPr>
              <w:jc w:val="center"/>
            </w:pPr>
            <w:r w:rsidRPr="0096516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D24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4D0B" w:rsidTr="00E56067">
        <w:trPr>
          <w:trHeight w:val="453"/>
          <w:jc w:val="center"/>
        </w:trPr>
        <w:tc>
          <w:tcPr>
            <w:tcW w:w="1974" w:type="dxa"/>
            <w:vAlign w:val="center"/>
          </w:tcPr>
          <w:p w:rsidR="00704D0B" w:rsidRDefault="00704D0B" w:rsidP="00E326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974" w:type="dxa"/>
          </w:tcPr>
          <w:p w:rsidR="00704D0B" w:rsidRDefault="00704D0B" w:rsidP="00704D0B">
            <w:pPr>
              <w:jc w:val="center"/>
            </w:pPr>
            <w:r w:rsidRPr="0096516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95" w:type="dxa"/>
            <w:vAlign w:val="center"/>
          </w:tcPr>
          <w:p w:rsidR="00704D0B" w:rsidRDefault="00704D0B" w:rsidP="00D24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:rsidR="0072493C" w:rsidRDefault="0072493C" w:rsidP="00B7431B">
      <w:pPr>
        <w:rPr>
          <w:rFonts w:ascii="Times New Roman" w:hAnsi="Times New Roman" w:cs="Times New Roman"/>
          <w:sz w:val="28"/>
          <w:szCs w:val="28"/>
        </w:rPr>
      </w:pPr>
    </w:p>
    <w:sectPr w:rsidR="0072493C" w:rsidSect="00B7431B">
      <w:pgSz w:w="11906" w:h="16838"/>
      <w:pgMar w:top="1134" w:right="850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71" w:rsidRDefault="007D2571">
      <w:pPr>
        <w:spacing w:after="0" w:line="240" w:lineRule="auto"/>
      </w:pPr>
      <w:r>
        <w:separator/>
      </w:r>
    </w:p>
  </w:endnote>
  <w:endnote w:type="continuationSeparator" w:id="0">
    <w:p w:rsidR="007D2571" w:rsidRDefault="007D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71" w:rsidRDefault="007D2571">
      <w:pPr>
        <w:spacing w:after="0" w:line="240" w:lineRule="auto"/>
      </w:pPr>
      <w:r>
        <w:separator/>
      </w:r>
    </w:p>
  </w:footnote>
  <w:footnote w:type="continuationSeparator" w:id="0">
    <w:p w:rsidR="007D2571" w:rsidRDefault="007D2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83"/>
    <w:rsid w:val="00290285"/>
    <w:rsid w:val="003712BD"/>
    <w:rsid w:val="003D5AC4"/>
    <w:rsid w:val="00473F83"/>
    <w:rsid w:val="004872C0"/>
    <w:rsid w:val="00704D0B"/>
    <w:rsid w:val="0072493C"/>
    <w:rsid w:val="007D2571"/>
    <w:rsid w:val="008D6AF1"/>
    <w:rsid w:val="00AC6D4D"/>
    <w:rsid w:val="00B7431B"/>
    <w:rsid w:val="00CD724B"/>
    <w:rsid w:val="00E0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6C2D"/>
  <w15:docId w15:val="{F2C4F395-8D0C-4EFC-862A-A0375CCF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://rutube.ru/channel/25110944/&amp;post=-36510627_83086&amp;cc_key=&amp;track_cod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obrnadz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Винник Е.И.</dc:creator>
  <cp:lastModifiedBy>Zver</cp:lastModifiedBy>
  <cp:revision>2</cp:revision>
  <dcterms:created xsi:type="dcterms:W3CDTF">2024-10-11T09:01:00Z</dcterms:created>
  <dcterms:modified xsi:type="dcterms:W3CDTF">2024-10-11T09:01:00Z</dcterms:modified>
</cp:coreProperties>
</file>