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E0" w:rsidRPr="00B43494" w:rsidRDefault="00C62330" w:rsidP="00C62330">
      <w:pPr>
        <w:tabs>
          <w:tab w:val="left" w:pos="1134"/>
        </w:tabs>
        <w:ind w:left="-284" w:hanging="284"/>
        <w:jc w:val="both"/>
        <w:textAlignment w:val="baseline"/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inline distT="0" distB="0" distL="0" distR="0">
            <wp:extent cx="6501020" cy="8920720"/>
            <wp:effectExtent l="19050" t="0" r="0" b="0"/>
            <wp:docPr id="2" name="Рисунок 1" descr="C:\Users\User\Documents\Scanned Documents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020" cy="89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330" w:rsidRDefault="00C62330" w:rsidP="00C62330">
      <w:pPr>
        <w:tabs>
          <w:tab w:val="left" w:pos="1134"/>
        </w:tabs>
        <w:jc w:val="both"/>
        <w:textAlignment w:val="baseline"/>
        <w:rPr>
          <w:bdr w:val="none" w:sz="0" w:space="0" w:color="auto" w:frame="1"/>
        </w:rPr>
      </w:pPr>
    </w:p>
    <w:p w:rsidR="00C62330" w:rsidRDefault="00C62330" w:rsidP="00B43494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</w:p>
    <w:p w:rsidR="000A69E0" w:rsidRPr="00B43494" w:rsidRDefault="000A69E0" w:rsidP="00B43494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3.3</w:t>
      </w:r>
      <w:r w:rsidRPr="00B43494">
        <w:rPr>
          <w:bdr w:val="none" w:sz="0" w:space="0" w:color="auto" w:frame="1"/>
        </w:rPr>
        <w:tab/>
        <w:t xml:space="preserve">Функционирование ГПД и предоставление услуги по присмотру и уходу за детьми в ГПД осуществляется в течение учебного года, </w:t>
      </w:r>
      <w:r w:rsidRPr="00B43494">
        <w:t>за исключением каникулярных, праздничных, выходных дней</w:t>
      </w:r>
    </w:p>
    <w:p w:rsidR="000A69E0" w:rsidRPr="00B43494" w:rsidRDefault="000A69E0" w:rsidP="00B43494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Деятельность ГПД осуществляется с учетом образовательной программы и учебного плана МБОУ СШ№11г</w:t>
      </w:r>
      <w:proofErr w:type="gramStart"/>
      <w:r w:rsidRPr="00B43494">
        <w:rPr>
          <w:bdr w:val="none" w:sz="0" w:space="0" w:color="auto" w:frame="1"/>
        </w:rPr>
        <w:t>.В</w:t>
      </w:r>
      <w:proofErr w:type="gramEnd"/>
      <w:r w:rsidRPr="00B43494">
        <w:rPr>
          <w:bdr w:val="none" w:sz="0" w:space="0" w:color="auto" w:frame="1"/>
        </w:rPr>
        <w:t>олгодонска, потребности родителей (законных представителей) в услуге по присмотру и уходу за детьми в ГПД, в соответствии с требованиями государственных санитарных и эпидемиологических правил и нормативов.</w:t>
      </w:r>
    </w:p>
    <w:p w:rsidR="000A69E0" w:rsidRPr="00B43494" w:rsidRDefault="000A69E0" w:rsidP="00B43494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3.4</w:t>
      </w:r>
      <w:r w:rsidR="00B43494">
        <w:rPr>
          <w:bdr w:val="none" w:sz="0" w:space="0" w:color="auto" w:frame="1"/>
        </w:rPr>
        <w:tab/>
      </w:r>
      <w:r w:rsidRPr="00B43494">
        <w:rPr>
          <w:bdr w:val="none" w:sz="0" w:space="0" w:color="auto" w:frame="1"/>
        </w:rPr>
        <w:t>Наполняемость ГПД устанавливается в количестве до 25 детей в одной группе.</w:t>
      </w:r>
    </w:p>
    <w:p w:rsidR="000A69E0" w:rsidRPr="00B43494" w:rsidRDefault="000A69E0" w:rsidP="00B43494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3.5</w:t>
      </w:r>
      <w:proofErr w:type="gramStart"/>
      <w:r w:rsidR="00B43494">
        <w:rPr>
          <w:bdr w:val="none" w:sz="0" w:space="0" w:color="auto" w:frame="1"/>
        </w:rPr>
        <w:tab/>
      </w:r>
      <w:r w:rsidRPr="00B43494">
        <w:rPr>
          <w:bdr w:val="none" w:sz="0" w:space="0" w:color="auto" w:frame="1"/>
        </w:rPr>
        <w:t>П</w:t>
      </w:r>
      <w:proofErr w:type="gramEnd"/>
      <w:r w:rsidRPr="00B43494">
        <w:rPr>
          <w:bdr w:val="none" w:sz="0" w:space="0" w:color="auto" w:frame="1"/>
        </w:rPr>
        <w:t xml:space="preserve">ри определении перечня услуг по присмотру и уходу за детьми в ГПД учитываются нормы действующих </w:t>
      </w:r>
      <w:proofErr w:type="spellStart"/>
      <w:r w:rsidRPr="00B43494">
        <w:rPr>
          <w:bdr w:val="none" w:sz="0" w:space="0" w:color="auto" w:frame="1"/>
        </w:rPr>
        <w:t>СанПиН</w:t>
      </w:r>
      <w:proofErr w:type="spellEnd"/>
      <w:r w:rsidRPr="00B43494">
        <w:rPr>
          <w:bdr w:val="none" w:sz="0" w:space="0" w:color="auto" w:frame="1"/>
        </w:rPr>
        <w:t>.</w:t>
      </w:r>
    </w:p>
    <w:p w:rsidR="000A69E0" w:rsidRPr="00B43494" w:rsidRDefault="00B43494" w:rsidP="00B43494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3.6</w:t>
      </w:r>
      <w:r>
        <w:rPr>
          <w:bdr w:val="none" w:sz="0" w:space="0" w:color="auto" w:frame="1"/>
        </w:rPr>
        <w:tab/>
      </w:r>
      <w:r w:rsidR="000A69E0" w:rsidRPr="00B43494">
        <w:rPr>
          <w:bdr w:val="none" w:sz="0" w:space="0" w:color="auto" w:frame="1"/>
        </w:rPr>
        <w:t>Услуга по присмотру и уходу за детьми в ГПД включает:</w:t>
      </w:r>
    </w:p>
    <w:p w:rsidR="000A69E0" w:rsidRPr="00B43494" w:rsidRDefault="000A69E0" w:rsidP="00B4349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434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хозяйственно-бытовое обслуживание детей;</w:t>
      </w:r>
    </w:p>
    <w:p w:rsidR="000A69E0" w:rsidRPr="00B43494" w:rsidRDefault="000A69E0" w:rsidP="00B4349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434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организацию досуга детей в общеобразовательной организации и на прилегающей территории, создание условий для игр и общения детей;</w:t>
      </w:r>
    </w:p>
    <w:p w:rsidR="000A69E0" w:rsidRPr="00B43494" w:rsidRDefault="000A69E0" w:rsidP="00B4349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434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обеспечение соблюдения детьми гигиены и режима дня;</w:t>
      </w:r>
    </w:p>
    <w:p w:rsidR="000A69E0" w:rsidRPr="00B43494" w:rsidRDefault="000A69E0" w:rsidP="00B4349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434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создание условий для интеллектуального и личностного развития детей, самоподготовки;</w:t>
      </w:r>
    </w:p>
    <w:p w:rsidR="000A69E0" w:rsidRPr="00B43494" w:rsidRDefault="000A69E0" w:rsidP="00B4349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434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организацию прогулок;</w:t>
      </w:r>
    </w:p>
    <w:p w:rsidR="000A69E0" w:rsidRPr="00B43494" w:rsidRDefault="000A69E0" w:rsidP="00B4349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434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сопровождение детей в столовую для получения питания.</w:t>
      </w:r>
    </w:p>
    <w:p w:rsidR="000A69E0" w:rsidRPr="00B43494" w:rsidRDefault="000A69E0" w:rsidP="00B43494">
      <w:pPr>
        <w:pStyle w:val="a3"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43494">
        <w:rPr>
          <w:rFonts w:ascii="Times New Roman" w:hAnsi="Times New Roman" w:cs="Times New Roman"/>
          <w:sz w:val="24"/>
          <w:szCs w:val="24"/>
        </w:rPr>
        <w:t>3.7</w:t>
      </w:r>
      <w:r w:rsidR="00B43494">
        <w:rPr>
          <w:rFonts w:ascii="Times New Roman" w:hAnsi="Times New Roman" w:cs="Times New Roman"/>
          <w:sz w:val="24"/>
          <w:szCs w:val="24"/>
        </w:rPr>
        <w:tab/>
      </w:r>
      <w:r w:rsidRPr="00B43494">
        <w:rPr>
          <w:rFonts w:ascii="Times New Roman" w:hAnsi="Times New Roman" w:cs="Times New Roman"/>
          <w:sz w:val="24"/>
          <w:szCs w:val="24"/>
        </w:rPr>
        <w:t xml:space="preserve">Услуга по присмотру и уходу за детьми в ГПД предоставляется бесплатно, за исключением питания </w:t>
      </w:r>
      <w:proofErr w:type="gramStart"/>
      <w:r w:rsidRPr="00B434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3494">
        <w:rPr>
          <w:rFonts w:ascii="Times New Roman" w:hAnsi="Times New Roman" w:cs="Times New Roman"/>
          <w:sz w:val="24"/>
          <w:szCs w:val="24"/>
        </w:rPr>
        <w:t>, посещающих ГПД.</w:t>
      </w:r>
    </w:p>
    <w:p w:rsidR="000A69E0" w:rsidRPr="00B43494" w:rsidRDefault="000A69E0" w:rsidP="00B43494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3.8</w:t>
      </w:r>
      <w:r w:rsidR="00B43494">
        <w:rPr>
          <w:bdr w:val="none" w:sz="0" w:space="0" w:color="auto" w:frame="1"/>
        </w:rPr>
        <w:tab/>
      </w:r>
      <w:r w:rsidRPr="00B43494">
        <w:rPr>
          <w:bdr w:val="none" w:sz="0" w:space="0" w:color="auto" w:frame="1"/>
        </w:rPr>
        <w:t xml:space="preserve">Дети, посещающие ГПД, обеспечиваются питанием в помещении, предусмотренном для питания </w:t>
      </w:r>
      <w:proofErr w:type="gramStart"/>
      <w:r w:rsidRPr="00B43494">
        <w:rPr>
          <w:bdr w:val="none" w:sz="0" w:space="0" w:color="auto" w:frame="1"/>
        </w:rPr>
        <w:t>обучающихся</w:t>
      </w:r>
      <w:proofErr w:type="gramEnd"/>
      <w:r w:rsidRPr="00B43494">
        <w:rPr>
          <w:bdr w:val="none" w:sz="0" w:space="0" w:color="auto" w:frame="1"/>
        </w:rPr>
        <w:t xml:space="preserve"> </w:t>
      </w:r>
      <w:r w:rsidR="0018081E" w:rsidRPr="00B43494">
        <w:rPr>
          <w:bdr w:val="none" w:sz="0" w:space="0" w:color="auto" w:frame="1"/>
        </w:rPr>
        <w:t>МБОУ СШ</w:t>
      </w:r>
      <w:r w:rsidR="00B43494">
        <w:rPr>
          <w:bdr w:val="none" w:sz="0" w:space="0" w:color="auto" w:frame="1"/>
        </w:rPr>
        <w:t xml:space="preserve"> </w:t>
      </w:r>
      <w:r w:rsidR="0018081E" w:rsidRPr="00B43494">
        <w:rPr>
          <w:bdr w:val="none" w:sz="0" w:space="0" w:color="auto" w:frame="1"/>
        </w:rPr>
        <w:t>№11.</w:t>
      </w:r>
    </w:p>
    <w:p w:rsidR="000A69E0" w:rsidRPr="00B43494" w:rsidRDefault="000A69E0" w:rsidP="00B43494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Питание детей, посещающих ГПД и получающих услугу по присмотру и уходу за детьми в ГПД, организуется:</w:t>
      </w:r>
    </w:p>
    <w:p w:rsidR="000A69E0" w:rsidRPr="00B43494" w:rsidRDefault="000A69E0" w:rsidP="00B4349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за счет средств родителей (законных представителей);</w:t>
      </w:r>
    </w:p>
    <w:p w:rsidR="000A69E0" w:rsidRPr="00B43494" w:rsidRDefault="000A69E0" w:rsidP="00B4349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 xml:space="preserve">за счет средств местного бюджета. </w:t>
      </w:r>
    </w:p>
    <w:p w:rsidR="000A69E0" w:rsidRPr="00B43494" w:rsidRDefault="000A69E0" w:rsidP="00B43494">
      <w:pPr>
        <w:tabs>
          <w:tab w:val="left" w:pos="993"/>
          <w:tab w:val="left" w:pos="1134"/>
          <w:tab w:val="left" w:pos="1276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За счет средств местного бюджета в ГПД осуществляется питание обучающихся:</w:t>
      </w:r>
    </w:p>
    <w:p w:rsidR="000A69E0" w:rsidRPr="00B43494" w:rsidRDefault="000A69E0" w:rsidP="00B43494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из малообеспеченных семей в соответствии со списками детей из малообеспеченных семей, состоящих на учете в Департаменте труда и социального развития Администрации города Волгодонска;</w:t>
      </w:r>
    </w:p>
    <w:p w:rsidR="000A69E0" w:rsidRPr="00B43494" w:rsidRDefault="000A69E0" w:rsidP="00B43494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учащихся с ограниченными возможностями здоровья;</w:t>
      </w:r>
    </w:p>
    <w:p w:rsidR="000A69E0" w:rsidRPr="00B43494" w:rsidRDefault="000A69E0" w:rsidP="00B43494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 xml:space="preserve">учащихся из асоциальных семей, не состоящих на учете в Департаменте труда и социального развития Администрации города Волгодонска, в соответствии с документом, подтверждающим принадлежность к данной категории (решение </w:t>
      </w:r>
      <w:r w:rsidR="0018081E" w:rsidRPr="00B43494">
        <w:rPr>
          <w:bdr w:val="none" w:sz="0" w:space="0" w:color="auto" w:frame="1"/>
        </w:rPr>
        <w:t>управляющего совета школы</w:t>
      </w:r>
      <w:r w:rsidR="00B43494">
        <w:rPr>
          <w:bdr w:val="none" w:sz="0" w:space="0" w:color="auto" w:frame="1"/>
        </w:rPr>
        <w:t>).</w:t>
      </w:r>
    </w:p>
    <w:p w:rsidR="000A69E0" w:rsidRPr="00B43494" w:rsidRDefault="000A69E0" w:rsidP="00B43494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3.9</w:t>
      </w:r>
      <w:r w:rsidRPr="00B43494">
        <w:rPr>
          <w:bdr w:val="none" w:sz="0" w:space="0" w:color="auto" w:frame="1"/>
        </w:rPr>
        <w:tab/>
        <w:t xml:space="preserve">Медицинское обслуживание воспитанников ГПД, получающих услугу по присмотру и уходу, обеспечивается медицинским работником в соответствии с договором о медицинском обслуживании воспитанников </w:t>
      </w:r>
      <w:r w:rsidR="0018081E" w:rsidRPr="00B43494">
        <w:rPr>
          <w:bdr w:val="none" w:sz="0" w:space="0" w:color="auto" w:frame="1"/>
        </w:rPr>
        <w:t>школы</w:t>
      </w:r>
      <w:r w:rsidRPr="00B43494">
        <w:rPr>
          <w:bdr w:val="none" w:sz="0" w:space="0" w:color="auto" w:frame="1"/>
        </w:rPr>
        <w:t>, заключенным с учреждением здравоохранения.</w:t>
      </w:r>
    </w:p>
    <w:p w:rsidR="000A69E0" w:rsidRPr="00B43494" w:rsidRDefault="000A69E0" w:rsidP="00B43494">
      <w:pPr>
        <w:tabs>
          <w:tab w:val="left" w:pos="1276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3.10</w:t>
      </w:r>
      <w:r w:rsidRPr="00B43494">
        <w:rPr>
          <w:bdr w:val="none" w:sz="0" w:space="0" w:color="auto" w:frame="1"/>
        </w:rPr>
        <w:tab/>
        <w:t xml:space="preserve">Деятельность ГПД и предоставление услуги по присмотру и уходу за детьми в ГПД осуществляется с учетом годового календарного графика, плана воспитательной работы </w:t>
      </w:r>
      <w:r w:rsidR="0018081E" w:rsidRPr="00B43494">
        <w:rPr>
          <w:bdr w:val="none" w:sz="0" w:space="0" w:color="auto" w:frame="1"/>
        </w:rPr>
        <w:t>школы</w:t>
      </w:r>
      <w:r w:rsidRPr="00B43494">
        <w:rPr>
          <w:bdr w:val="none" w:sz="0" w:space="0" w:color="auto" w:frame="1"/>
        </w:rPr>
        <w:t xml:space="preserve">. </w:t>
      </w:r>
    </w:p>
    <w:p w:rsidR="000A69E0" w:rsidRPr="00B43494" w:rsidRDefault="000A69E0" w:rsidP="00B43494">
      <w:pPr>
        <w:tabs>
          <w:tab w:val="left" w:pos="1276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3.11</w:t>
      </w:r>
      <w:r w:rsidRPr="00B43494">
        <w:rPr>
          <w:bdr w:val="none" w:sz="0" w:space="0" w:color="auto" w:frame="1"/>
        </w:rPr>
        <w:tab/>
        <w:t xml:space="preserve">Режим работы ГПД, время предоставления услуги по присмотру и уходу за детьми в ГПД устанавливается </w:t>
      </w:r>
      <w:r w:rsidR="0018081E" w:rsidRPr="00B43494">
        <w:rPr>
          <w:bdr w:val="none" w:sz="0" w:space="0" w:color="auto" w:frame="1"/>
        </w:rPr>
        <w:t xml:space="preserve">школой </w:t>
      </w:r>
      <w:r w:rsidRPr="00B43494">
        <w:rPr>
          <w:bdr w:val="none" w:sz="0" w:space="0" w:color="auto" w:frame="1"/>
        </w:rPr>
        <w:t xml:space="preserve"> индивидуально для каждой группы в соответствии с расписанием учебных занятий обучающихся и утверждается приказом руководителя </w:t>
      </w:r>
      <w:r w:rsidR="0018081E" w:rsidRPr="00B43494">
        <w:rPr>
          <w:bdr w:val="none" w:sz="0" w:space="0" w:color="auto" w:frame="1"/>
        </w:rPr>
        <w:t>школы</w:t>
      </w:r>
      <w:r w:rsidR="00B43494">
        <w:rPr>
          <w:bdr w:val="none" w:sz="0" w:space="0" w:color="auto" w:frame="1"/>
        </w:rPr>
        <w:t>.</w:t>
      </w:r>
    </w:p>
    <w:p w:rsidR="000A69E0" w:rsidRPr="00B43494" w:rsidRDefault="000A69E0" w:rsidP="00B43494">
      <w:pPr>
        <w:tabs>
          <w:tab w:val="left" w:pos="1276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3.12</w:t>
      </w:r>
      <w:r w:rsidRPr="00B43494">
        <w:rPr>
          <w:bdr w:val="none" w:sz="0" w:space="0" w:color="auto" w:frame="1"/>
        </w:rPr>
        <w:tab/>
        <w:t xml:space="preserve">Требования к квалификации педагога (далее </w:t>
      </w:r>
      <w:r w:rsidR="00B43494">
        <w:rPr>
          <w:bdr w:val="none" w:sz="0" w:space="0" w:color="auto" w:frame="1"/>
        </w:rPr>
        <w:sym w:font="Symbol" w:char="F02D"/>
      </w:r>
      <w:r w:rsidRPr="00B43494">
        <w:rPr>
          <w:bdr w:val="none" w:sz="0" w:space="0" w:color="auto" w:frame="1"/>
        </w:rPr>
        <w:t xml:space="preserve"> воспитатель), ответственного за работу ГПД, определяется должностными инструкциями в соответствии с единым квалификационным справочником должностей педагогических работников. Воспитатель ГПД составляет план воспитательной работы в ГПД на текущий учебный год; ведет </w:t>
      </w:r>
      <w:r w:rsidRPr="00B43494">
        <w:rPr>
          <w:bdr w:val="none" w:sz="0" w:space="0" w:color="auto" w:frame="1"/>
        </w:rPr>
        <w:lastRenderedPageBreak/>
        <w:t>журнал ГПД по установленной форме и табель посещаемости ГПД учащимися. Ведет журнал учета детей, получающих питание в ГПД.</w:t>
      </w:r>
    </w:p>
    <w:p w:rsidR="000A69E0" w:rsidRPr="00B43494" w:rsidRDefault="000A69E0" w:rsidP="00B43494">
      <w:pPr>
        <w:tabs>
          <w:tab w:val="left" w:pos="1276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3.13</w:t>
      </w:r>
      <w:r w:rsidR="00B43494">
        <w:rPr>
          <w:bdr w:val="none" w:sz="0" w:space="0" w:color="auto" w:frame="1"/>
        </w:rPr>
        <w:tab/>
      </w:r>
      <w:r w:rsidRPr="00B43494">
        <w:rPr>
          <w:bdr w:val="none" w:sz="0" w:space="0" w:color="auto" w:frame="1"/>
        </w:rPr>
        <w:t xml:space="preserve">Права и обязанности работников </w:t>
      </w:r>
      <w:r w:rsidR="00884AF1" w:rsidRPr="00B43494">
        <w:rPr>
          <w:bdr w:val="none" w:sz="0" w:space="0" w:color="auto" w:frame="1"/>
        </w:rPr>
        <w:t>школы</w:t>
      </w:r>
      <w:r w:rsidRPr="00B43494">
        <w:rPr>
          <w:bdr w:val="none" w:sz="0" w:space="0" w:color="auto" w:frame="1"/>
        </w:rPr>
        <w:t>, занятых в ГПД, и обучающихся назначение ответственных, определение помещений, организация питания и другие вопросы регулируются локальным нормативным актом образовательной организации.</w:t>
      </w:r>
    </w:p>
    <w:p w:rsidR="000A69E0" w:rsidRPr="00B43494" w:rsidRDefault="000A69E0" w:rsidP="00B43494">
      <w:pPr>
        <w:tabs>
          <w:tab w:val="left" w:pos="1276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3.14</w:t>
      </w:r>
      <w:r w:rsidR="00B43494">
        <w:rPr>
          <w:bdr w:val="none" w:sz="0" w:space="0" w:color="auto" w:frame="1"/>
        </w:rPr>
        <w:tab/>
      </w:r>
      <w:r w:rsidRPr="00B43494">
        <w:rPr>
          <w:bdr w:val="none" w:sz="0" w:space="0" w:color="auto" w:frame="1"/>
        </w:rPr>
        <w:t xml:space="preserve">Организованный выход учащихся за пределы территории </w:t>
      </w:r>
      <w:r w:rsidR="00884AF1" w:rsidRPr="00B43494">
        <w:rPr>
          <w:bdr w:val="none" w:sz="0" w:space="0" w:color="auto" w:frame="1"/>
        </w:rPr>
        <w:t>МБОУ СШ</w:t>
      </w:r>
      <w:r w:rsidR="00B43494">
        <w:rPr>
          <w:bdr w:val="none" w:sz="0" w:space="0" w:color="auto" w:frame="1"/>
        </w:rPr>
        <w:t xml:space="preserve"> </w:t>
      </w:r>
      <w:r w:rsidR="00884AF1" w:rsidRPr="00B43494">
        <w:rPr>
          <w:bdr w:val="none" w:sz="0" w:space="0" w:color="auto" w:frame="1"/>
        </w:rPr>
        <w:t>№11</w:t>
      </w:r>
      <w:r w:rsidRPr="00B43494">
        <w:rPr>
          <w:bdr w:val="none" w:sz="0" w:space="0" w:color="auto" w:frame="1"/>
        </w:rPr>
        <w:t xml:space="preserve"> допускается при наличии приказа руководителя с назначением ответственного за сохранность жизни и здоровья обучающихся.</w:t>
      </w:r>
    </w:p>
    <w:p w:rsidR="000A69E0" w:rsidRPr="00B43494" w:rsidRDefault="000A69E0" w:rsidP="00B43494">
      <w:pPr>
        <w:tabs>
          <w:tab w:val="left" w:pos="1276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3.15</w:t>
      </w:r>
      <w:r w:rsidR="00B43494">
        <w:rPr>
          <w:bdr w:val="none" w:sz="0" w:space="0" w:color="auto" w:frame="1"/>
        </w:rPr>
        <w:tab/>
      </w:r>
      <w:r w:rsidRPr="00B43494">
        <w:rPr>
          <w:bdr w:val="none" w:sz="0" w:space="0" w:color="auto" w:frame="1"/>
        </w:rPr>
        <w:t xml:space="preserve">Руководитель </w:t>
      </w:r>
      <w:r w:rsidR="00884AF1" w:rsidRPr="00B43494">
        <w:rPr>
          <w:bdr w:val="none" w:sz="0" w:space="0" w:color="auto" w:frame="1"/>
        </w:rPr>
        <w:t>школы</w:t>
      </w:r>
      <w:r w:rsidRPr="00B43494">
        <w:rPr>
          <w:bdr w:val="none" w:sz="0" w:space="0" w:color="auto" w:frame="1"/>
        </w:rPr>
        <w:t xml:space="preserve"> (его заместитель) несет ответственность в соответствии с действующим законодательством за создание необходимых условий для работы ГПД, утверждает режим работы, организует методическую работу воспитателей, осуществляет контроль  работы ГПД.</w:t>
      </w:r>
    </w:p>
    <w:p w:rsidR="000A69E0" w:rsidRPr="00B43494" w:rsidRDefault="000A69E0" w:rsidP="00B43494">
      <w:pPr>
        <w:tabs>
          <w:tab w:val="left" w:pos="1276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B43494">
        <w:rPr>
          <w:bdr w:val="none" w:sz="0" w:space="0" w:color="auto" w:frame="1"/>
        </w:rPr>
        <w:t>3.16</w:t>
      </w:r>
      <w:r w:rsidRPr="00B43494">
        <w:rPr>
          <w:bdr w:val="none" w:sz="0" w:space="0" w:color="auto" w:frame="1"/>
        </w:rPr>
        <w:tab/>
        <w:t>Источником финансирования предоставления услуги по присмотру и уходу за детьми в ГПД является бюджет города Волгодонска.</w:t>
      </w:r>
    </w:p>
    <w:p w:rsidR="000A69E0" w:rsidRPr="00B43494" w:rsidRDefault="000A69E0" w:rsidP="00B43494">
      <w:pPr>
        <w:tabs>
          <w:tab w:val="left" w:pos="1276"/>
        </w:tabs>
        <w:ind w:firstLine="709"/>
        <w:jc w:val="both"/>
        <w:textAlignment w:val="baseline"/>
      </w:pPr>
      <w:r w:rsidRPr="00B43494">
        <w:rPr>
          <w:bdr w:val="none" w:sz="0" w:space="0" w:color="auto" w:frame="1"/>
        </w:rPr>
        <w:t>3.17</w:t>
      </w:r>
      <w:r w:rsidR="00B43494">
        <w:rPr>
          <w:bdr w:val="none" w:sz="0" w:space="0" w:color="auto" w:frame="1"/>
        </w:rPr>
        <w:tab/>
      </w:r>
      <w:r w:rsidR="00884AF1" w:rsidRPr="00B43494">
        <w:rPr>
          <w:bdr w:val="none" w:sz="0" w:space="0" w:color="auto" w:frame="1"/>
        </w:rPr>
        <w:t>МБОУ СШ</w:t>
      </w:r>
      <w:r w:rsidR="00B43494">
        <w:rPr>
          <w:bdr w:val="none" w:sz="0" w:space="0" w:color="auto" w:frame="1"/>
        </w:rPr>
        <w:t xml:space="preserve"> </w:t>
      </w:r>
      <w:r w:rsidR="00884AF1" w:rsidRPr="00B43494">
        <w:rPr>
          <w:bdr w:val="none" w:sz="0" w:space="0" w:color="auto" w:frame="1"/>
        </w:rPr>
        <w:t>№11</w:t>
      </w:r>
      <w:r w:rsidRPr="00B43494">
        <w:rPr>
          <w:bdr w:val="none" w:sz="0" w:space="0" w:color="auto" w:frame="1"/>
        </w:rPr>
        <w:t xml:space="preserve"> несет ответственность в соответствии с действующим законодательством за целевое и адресное использование выделенных бюджетных средств.</w:t>
      </w:r>
    </w:p>
    <w:sectPr w:rsidR="000A69E0" w:rsidRPr="00B43494" w:rsidSect="004402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602"/>
    <w:multiLevelType w:val="hybridMultilevel"/>
    <w:tmpl w:val="9372E2BA"/>
    <w:lvl w:ilvl="0" w:tplc="6150A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B73623"/>
    <w:multiLevelType w:val="hybridMultilevel"/>
    <w:tmpl w:val="33025A68"/>
    <w:lvl w:ilvl="0" w:tplc="6150A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295D8F"/>
    <w:multiLevelType w:val="hybridMultilevel"/>
    <w:tmpl w:val="20BAF5B0"/>
    <w:lvl w:ilvl="0" w:tplc="0C82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E7FCB"/>
    <w:multiLevelType w:val="hybridMultilevel"/>
    <w:tmpl w:val="DEFACBE8"/>
    <w:lvl w:ilvl="0" w:tplc="6150A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A47D9D"/>
    <w:multiLevelType w:val="hybridMultilevel"/>
    <w:tmpl w:val="9B6E4984"/>
    <w:lvl w:ilvl="0" w:tplc="6150A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8542BB"/>
    <w:multiLevelType w:val="hybridMultilevel"/>
    <w:tmpl w:val="88B05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D6C77"/>
    <w:rsid w:val="00025326"/>
    <w:rsid w:val="00081B3E"/>
    <w:rsid w:val="000A69E0"/>
    <w:rsid w:val="00157073"/>
    <w:rsid w:val="001626C2"/>
    <w:rsid w:val="0018081E"/>
    <w:rsid w:val="00191E5B"/>
    <w:rsid w:val="001D0D49"/>
    <w:rsid w:val="00243280"/>
    <w:rsid w:val="00283840"/>
    <w:rsid w:val="002D048C"/>
    <w:rsid w:val="002D6C77"/>
    <w:rsid w:val="00332D0B"/>
    <w:rsid w:val="003608B3"/>
    <w:rsid w:val="00424004"/>
    <w:rsid w:val="00440248"/>
    <w:rsid w:val="00494431"/>
    <w:rsid w:val="005440B7"/>
    <w:rsid w:val="005B4194"/>
    <w:rsid w:val="005D4F0A"/>
    <w:rsid w:val="006416DC"/>
    <w:rsid w:val="00766D12"/>
    <w:rsid w:val="007F5DAB"/>
    <w:rsid w:val="008225B1"/>
    <w:rsid w:val="00865C6F"/>
    <w:rsid w:val="0087107F"/>
    <w:rsid w:val="00884AF1"/>
    <w:rsid w:val="008B3E1C"/>
    <w:rsid w:val="00924370"/>
    <w:rsid w:val="00951D60"/>
    <w:rsid w:val="00A9097E"/>
    <w:rsid w:val="00AA4F2E"/>
    <w:rsid w:val="00AC530E"/>
    <w:rsid w:val="00B00673"/>
    <w:rsid w:val="00B20F05"/>
    <w:rsid w:val="00B43494"/>
    <w:rsid w:val="00B52441"/>
    <w:rsid w:val="00B84BC5"/>
    <w:rsid w:val="00C62330"/>
    <w:rsid w:val="00C96498"/>
    <w:rsid w:val="00CD40BF"/>
    <w:rsid w:val="00D256C4"/>
    <w:rsid w:val="00DC7023"/>
    <w:rsid w:val="00E16DC4"/>
    <w:rsid w:val="00E57003"/>
    <w:rsid w:val="00EB6E79"/>
    <w:rsid w:val="00FC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F05"/>
    <w:rPr>
      <w:sz w:val="24"/>
      <w:szCs w:val="24"/>
    </w:rPr>
  </w:style>
  <w:style w:type="paragraph" w:styleId="3">
    <w:name w:val="heading 3"/>
    <w:basedOn w:val="a"/>
    <w:qFormat/>
    <w:rsid w:val="00B20F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B20F0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 таблицы2"/>
    <w:basedOn w:val="a1"/>
    <w:rsid w:val="002D048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7F5DAB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B43494"/>
    <w:pPr>
      <w:ind w:left="720"/>
      <w:contextualSpacing/>
    </w:pPr>
  </w:style>
  <w:style w:type="paragraph" w:styleId="a5">
    <w:name w:val="Balloon Text"/>
    <w:basedOn w:val="a"/>
    <w:link w:val="a6"/>
    <w:rsid w:val="00191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91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utp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Пользователь</cp:lastModifiedBy>
  <cp:revision>5</cp:revision>
  <cp:lastPrinted>2015-10-01T11:53:00Z</cp:lastPrinted>
  <dcterms:created xsi:type="dcterms:W3CDTF">2017-01-26T11:09:00Z</dcterms:created>
  <dcterms:modified xsi:type="dcterms:W3CDTF">2017-02-17T05:24:00Z</dcterms:modified>
</cp:coreProperties>
</file>